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6A46F" w14:textId="3D437339" w:rsidR="001E783A" w:rsidRPr="001E783A" w:rsidRDefault="00204325" w:rsidP="001E783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3A"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  <w:r w:rsidR="009E0522">
        <w:rPr>
          <w:rFonts w:ascii="Times New Roman" w:hAnsi="Times New Roman" w:cs="Times New Roman"/>
          <w:b/>
          <w:sz w:val="24"/>
          <w:szCs w:val="24"/>
        </w:rPr>
        <w:t>№1</w:t>
      </w:r>
      <w:r w:rsidR="00825671">
        <w:rPr>
          <w:rFonts w:ascii="Times New Roman" w:hAnsi="Times New Roman" w:cs="Times New Roman"/>
          <w:b/>
          <w:sz w:val="24"/>
          <w:szCs w:val="24"/>
        </w:rPr>
        <w:t>8</w:t>
      </w:r>
    </w:p>
    <w:p w14:paraId="0EBF5E5A" w14:textId="72F53FFE" w:rsidR="00EC07D0" w:rsidRPr="001E783A" w:rsidRDefault="00EC07D0" w:rsidP="001E783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83A">
        <w:rPr>
          <w:rFonts w:ascii="Times New Roman" w:hAnsi="Times New Roman" w:cs="Times New Roman"/>
          <w:sz w:val="24"/>
          <w:szCs w:val="24"/>
        </w:rPr>
        <w:t>Комитета</w:t>
      </w:r>
      <w:r w:rsidR="008745EA" w:rsidRPr="001E783A">
        <w:rPr>
          <w:rFonts w:ascii="Times New Roman" w:hAnsi="Times New Roman" w:cs="Times New Roman"/>
          <w:sz w:val="24"/>
          <w:szCs w:val="24"/>
        </w:rPr>
        <w:t xml:space="preserve"> </w:t>
      </w:r>
      <w:r w:rsidR="008248FF">
        <w:rPr>
          <w:rFonts w:ascii="Times New Roman" w:hAnsi="Times New Roman" w:cs="Times New Roman"/>
          <w:sz w:val="24"/>
          <w:szCs w:val="24"/>
        </w:rPr>
        <w:t xml:space="preserve">по стандартам и образовательной деятельности </w:t>
      </w:r>
      <w:r w:rsidR="008745EA" w:rsidRPr="001E783A">
        <w:rPr>
          <w:rFonts w:ascii="Times New Roman" w:hAnsi="Times New Roman" w:cs="Times New Roman"/>
          <w:sz w:val="24"/>
          <w:szCs w:val="24"/>
        </w:rPr>
        <w:t>СРО АКФО</w:t>
      </w:r>
    </w:p>
    <w:p w14:paraId="5751A058" w14:textId="77777777" w:rsidR="009E0522" w:rsidRDefault="001E783A" w:rsidP="009E05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0522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9E0522">
        <w:rPr>
          <w:rFonts w:ascii="Times New Roman" w:hAnsi="Times New Roman" w:cs="Times New Roman"/>
          <w:sz w:val="24"/>
          <w:szCs w:val="24"/>
        </w:rPr>
        <w:t>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304" w:rsidRPr="001E78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EC07D0" w:rsidRPr="001E783A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18B02799" w14:textId="77777777" w:rsidR="009E0522" w:rsidRDefault="009E0522" w:rsidP="009E05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B0CF1E" w14:textId="77777777" w:rsidR="001E783A" w:rsidRPr="001E783A" w:rsidRDefault="001E783A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3A">
        <w:rPr>
          <w:rFonts w:ascii="Times New Roman" w:hAnsi="Times New Roman" w:cs="Times New Roman"/>
          <w:sz w:val="24"/>
          <w:szCs w:val="24"/>
        </w:rPr>
        <w:t>Место: г. Москва, ул. Тверская, д. 9, стр. 7, офис СРО АКФО.</w:t>
      </w:r>
    </w:p>
    <w:p w14:paraId="080696C1" w14:textId="77777777" w:rsidR="001E783A" w:rsidRPr="001E783A" w:rsidRDefault="001E783A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8CEEB" w14:textId="3ACAE8AB" w:rsidR="001E783A" w:rsidRPr="00E1349F" w:rsidRDefault="001E783A" w:rsidP="001E783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49F">
        <w:rPr>
          <w:rFonts w:ascii="Times New Roman" w:hAnsi="Times New Roman" w:cs="Times New Roman"/>
          <w:b/>
          <w:sz w:val="24"/>
          <w:szCs w:val="24"/>
        </w:rPr>
        <w:t>Присутствовавшие члены</w:t>
      </w:r>
      <w:r w:rsidR="00E1349F" w:rsidRPr="00E1349F">
        <w:rPr>
          <w:rFonts w:ascii="Times New Roman" w:hAnsi="Times New Roman" w:cs="Times New Roman"/>
          <w:b/>
          <w:sz w:val="24"/>
          <w:szCs w:val="24"/>
        </w:rPr>
        <w:t xml:space="preserve"> комитета</w:t>
      </w:r>
      <w:r w:rsidR="00E1349F">
        <w:rPr>
          <w:rFonts w:ascii="Times New Roman" w:hAnsi="Times New Roman" w:cs="Times New Roman"/>
          <w:b/>
          <w:sz w:val="24"/>
          <w:szCs w:val="24"/>
        </w:rPr>
        <w:t>:</w:t>
      </w:r>
      <w:r w:rsidR="00E1349F" w:rsidRPr="00E13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AD02FA" w14:textId="0BA1D1BE" w:rsidR="00E1349F" w:rsidRDefault="008248FF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М.Харламов</w:t>
      </w:r>
      <w:r w:rsidR="00E1349F">
        <w:rPr>
          <w:rFonts w:ascii="Times New Roman" w:hAnsi="Times New Roman" w:cs="Times New Roman"/>
          <w:sz w:val="24"/>
          <w:szCs w:val="24"/>
        </w:rPr>
        <w:t xml:space="preserve"> – </w:t>
      </w:r>
      <w:r w:rsidR="003D7559">
        <w:rPr>
          <w:rFonts w:ascii="Times New Roman" w:hAnsi="Times New Roman" w:cs="Times New Roman"/>
          <w:sz w:val="24"/>
          <w:szCs w:val="24"/>
        </w:rPr>
        <w:t>Руководитель</w:t>
      </w:r>
      <w:r w:rsidR="00E1349F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46B2B">
        <w:rPr>
          <w:rFonts w:ascii="Times New Roman" w:hAnsi="Times New Roman" w:cs="Times New Roman"/>
          <w:sz w:val="24"/>
          <w:szCs w:val="24"/>
        </w:rPr>
        <w:t>;</w:t>
      </w:r>
    </w:p>
    <w:p w14:paraId="095DA136" w14:textId="37E9ECBE" w:rsidR="00E1349F" w:rsidRDefault="008248FF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Н.Карасева</w:t>
      </w:r>
      <w:r w:rsidR="00F46B2B">
        <w:rPr>
          <w:rFonts w:ascii="Times New Roman" w:hAnsi="Times New Roman" w:cs="Times New Roman"/>
          <w:sz w:val="24"/>
          <w:szCs w:val="24"/>
        </w:rPr>
        <w:t>;</w:t>
      </w:r>
    </w:p>
    <w:p w14:paraId="1D9C1EFD" w14:textId="11A8AE06" w:rsidR="00E1349F" w:rsidRDefault="00970883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А.Москаленко</w:t>
      </w:r>
      <w:r w:rsidR="00FD60F4">
        <w:rPr>
          <w:rFonts w:ascii="Times New Roman" w:hAnsi="Times New Roman" w:cs="Times New Roman"/>
          <w:sz w:val="24"/>
          <w:szCs w:val="24"/>
        </w:rPr>
        <w:t>.</w:t>
      </w:r>
    </w:p>
    <w:p w14:paraId="7EB58C77" w14:textId="77777777" w:rsidR="00E1349F" w:rsidRPr="00E1349F" w:rsidRDefault="00E1349F" w:rsidP="00E1349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9F">
        <w:rPr>
          <w:rFonts w:ascii="Times New Roman" w:hAnsi="Times New Roman" w:cs="Times New Roman"/>
          <w:b/>
          <w:sz w:val="24"/>
          <w:szCs w:val="24"/>
        </w:rPr>
        <w:t>Способ голосования</w:t>
      </w:r>
      <w:r w:rsidRPr="00E1349F">
        <w:rPr>
          <w:rFonts w:ascii="Times New Roman" w:hAnsi="Times New Roman" w:cs="Times New Roman"/>
          <w:sz w:val="24"/>
          <w:szCs w:val="24"/>
        </w:rPr>
        <w:t>: открытый.</w:t>
      </w:r>
    </w:p>
    <w:p w14:paraId="3BCEFD44" w14:textId="3F9225D2" w:rsidR="00E1349F" w:rsidRDefault="00E1349F" w:rsidP="00E1349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9F">
        <w:rPr>
          <w:rFonts w:ascii="Times New Roman" w:hAnsi="Times New Roman" w:cs="Times New Roman"/>
          <w:sz w:val="24"/>
          <w:szCs w:val="24"/>
        </w:rPr>
        <w:t xml:space="preserve">Из </w:t>
      </w:r>
      <w:r w:rsidR="008248FF">
        <w:rPr>
          <w:rFonts w:ascii="Times New Roman" w:hAnsi="Times New Roman" w:cs="Times New Roman"/>
          <w:sz w:val="24"/>
          <w:szCs w:val="24"/>
        </w:rPr>
        <w:t>5</w:t>
      </w:r>
      <w:r w:rsidRPr="00E1349F">
        <w:rPr>
          <w:rFonts w:ascii="Times New Roman" w:hAnsi="Times New Roman" w:cs="Times New Roman"/>
          <w:sz w:val="24"/>
          <w:szCs w:val="24"/>
        </w:rPr>
        <w:t xml:space="preserve"> членов </w:t>
      </w:r>
      <w:r>
        <w:rPr>
          <w:rFonts w:ascii="Times New Roman" w:hAnsi="Times New Roman" w:cs="Times New Roman"/>
          <w:sz w:val="24"/>
          <w:szCs w:val="24"/>
        </w:rPr>
        <w:t>Контрольного комитета</w:t>
      </w:r>
      <w:r w:rsidRPr="00E1349F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8248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49F">
        <w:rPr>
          <w:rFonts w:ascii="Times New Roman" w:hAnsi="Times New Roman" w:cs="Times New Roman"/>
          <w:sz w:val="24"/>
          <w:szCs w:val="24"/>
        </w:rPr>
        <w:t>, кворум имеется.</w:t>
      </w:r>
    </w:p>
    <w:p w14:paraId="3A84A100" w14:textId="77777777" w:rsidR="00E1349F" w:rsidRDefault="00E1349F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4F44E" w14:textId="29831DE8" w:rsidR="00E1349F" w:rsidRDefault="00E1349F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4B">
        <w:rPr>
          <w:rFonts w:ascii="Times New Roman" w:hAnsi="Times New Roman" w:cs="Times New Roman"/>
          <w:sz w:val="24"/>
          <w:szCs w:val="24"/>
        </w:rPr>
        <w:t>Секретарем заседани</w:t>
      </w:r>
      <w:r w:rsidR="000F6D35" w:rsidRPr="0029384B">
        <w:rPr>
          <w:rFonts w:ascii="Times New Roman" w:hAnsi="Times New Roman" w:cs="Times New Roman"/>
          <w:sz w:val="24"/>
          <w:szCs w:val="24"/>
        </w:rPr>
        <w:t>я</w:t>
      </w:r>
      <w:r w:rsidR="001728AF" w:rsidRPr="0029384B">
        <w:rPr>
          <w:rFonts w:ascii="Times New Roman" w:hAnsi="Times New Roman" w:cs="Times New Roman"/>
          <w:sz w:val="24"/>
          <w:szCs w:val="24"/>
        </w:rPr>
        <w:t xml:space="preserve"> </w:t>
      </w:r>
      <w:r w:rsidR="000F6D35" w:rsidRPr="0029384B">
        <w:rPr>
          <w:rFonts w:ascii="Times New Roman" w:hAnsi="Times New Roman" w:cs="Times New Roman"/>
          <w:sz w:val="24"/>
          <w:szCs w:val="24"/>
        </w:rPr>
        <w:t>Комитета</w:t>
      </w:r>
      <w:r w:rsidRPr="0029384B">
        <w:rPr>
          <w:rFonts w:ascii="Times New Roman" w:hAnsi="Times New Roman" w:cs="Times New Roman"/>
          <w:sz w:val="24"/>
          <w:szCs w:val="24"/>
        </w:rPr>
        <w:t xml:space="preserve"> </w:t>
      </w:r>
      <w:r w:rsidR="00204325" w:rsidRPr="0029384B">
        <w:rPr>
          <w:rFonts w:ascii="Times New Roman" w:hAnsi="Times New Roman" w:cs="Times New Roman"/>
          <w:sz w:val="24"/>
          <w:szCs w:val="24"/>
        </w:rPr>
        <w:t>избран</w:t>
      </w:r>
      <w:r w:rsidR="00970883" w:rsidRPr="0029384B">
        <w:rPr>
          <w:rFonts w:ascii="Times New Roman" w:hAnsi="Times New Roman" w:cs="Times New Roman"/>
          <w:sz w:val="24"/>
          <w:szCs w:val="24"/>
        </w:rPr>
        <w:t xml:space="preserve"> </w:t>
      </w:r>
      <w:r w:rsidR="0097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8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0883">
        <w:rPr>
          <w:rFonts w:ascii="Times New Roman" w:hAnsi="Times New Roman" w:cs="Times New Roman"/>
          <w:sz w:val="24"/>
          <w:szCs w:val="24"/>
        </w:rPr>
        <w:t>Дасевич</w:t>
      </w:r>
    </w:p>
    <w:p w14:paraId="28A20C6E" w14:textId="77777777" w:rsidR="00E1349F" w:rsidRDefault="00E1349F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78654" w14:textId="7A9B5CF6" w:rsidR="000F6D35" w:rsidRPr="000F6D35" w:rsidRDefault="000F6D35" w:rsidP="001E783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D3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43295A12" w14:textId="75004D76" w:rsidR="009E0522" w:rsidRDefault="0029384B" w:rsidP="009E0522">
      <w:pPr>
        <w:pStyle w:val="a3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Утверждение показателей налоговой нагрузки на 2 квартал 2020г.</w:t>
      </w:r>
    </w:p>
    <w:p w14:paraId="65E62511" w14:textId="2E799694" w:rsidR="009E0522" w:rsidRDefault="0029384B" w:rsidP="009E0522">
      <w:pPr>
        <w:pStyle w:val="a3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Утверждение показателей накладных расходов и прибыли</w:t>
      </w:r>
      <w:r w:rsidR="009E0522">
        <w:rPr>
          <w:rFonts w:ascii="Times New Roman" w:hAnsi="Times New Roman" w:cs="Times New Roman"/>
          <w:b/>
          <w:sz w:val="24"/>
          <w:szCs w:val="24"/>
        </w:rPr>
        <w:t>.</w:t>
      </w:r>
    </w:p>
    <w:p w14:paraId="2D155522" w14:textId="4EFE24C3" w:rsidR="0029384B" w:rsidRPr="009E0522" w:rsidRDefault="0029384B" w:rsidP="009E0522">
      <w:pPr>
        <w:pStyle w:val="a3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мультисервисных компаний в ресурс БелыйФМ.</w:t>
      </w:r>
    </w:p>
    <w:p w14:paraId="042DD12A" w14:textId="77777777" w:rsidR="009E0522" w:rsidRDefault="009E0522" w:rsidP="001E783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BFB29" w14:textId="07207B7B" w:rsidR="000F6D35" w:rsidRPr="001728AF" w:rsidRDefault="001728AF" w:rsidP="001E783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AF">
        <w:rPr>
          <w:rFonts w:ascii="Times New Roman" w:hAnsi="Times New Roman" w:cs="Times New Roman"/>
          <w:b/>
          <w:sz w:val="24"/>
          <w:szCs w:val="24"/>
        </w:rPr>
        <w:t>СУШАЛИ:</w:t>
      </w:r>
    </w:p>
    <w:p w14:paraId="12413989" w14:textId="539AA8FA" w:rsidR="00EB380F" w:rsidRDefault="0029384B" w:rsidP="00D9543D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728AF" w:rsidRPr="00D954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Харламова</w:t>
      </w:r>
      <w:r w:rsidR="001728AF" w:rsidRPr="00D9543D">
        <w:rPr>
          <w:rFonts w:ascii="Times New Roman" w:hAnsi="Times New Roman" w:cs="Times New Roman"/>
          <w:sz w:val="24"/>
          <w:szCs w:val="24"/>
        </w:rPr>
        <w:t xml:space="preserve">, </w:t>
      </w:r>
      <w:r w:rsidR="00970883" w:rsidRPr="00D9543D">
        <w:rPr>
          <w:rFonts w:ascii="Times New Roman" w:hAnsi="Times New Roman" w:cs="Times New Roman"/>
          <w:sz w:val="24"/>
          <w:szCs w:val="24"/>
        </w:rPr>
        <w:t>руководи</w:t>
      </w:r>
      <w:r w:rsidR="001728AF" w:rsidRPr="00D9543D">
        <w:rPr>
          <w:rFonts w:ascii="Times New Roman" w:hAnsi="Times New Roman" w:cs="Times New Roman"/>
          <w:sz w:val="24"/>
          <w:szCs w:val="24"/>
        </w:rPr>
        <w:t xml:space="preserve">теля </w:t>
      </w:r>
      <w:r w:rsidR="00F71329" w:rsidRPr="00D9543D">
        <w:rPr>
          <w:rFonts w:ascii="Times New Roman" w:hAnsi="Times New Roman" w:cs="Times New Roman"/>
          <w:sz w:val="24"/>
          <w:szCs w:val="24"/>
        </w:rPr>
        <w:t>к</w:t>
      </w:r>
      <w:r w:rsidR="001728AF" w:rsidRPr="00D9543D">
        <w:rPr>
          <w:rFonts w:ascii="Times New Roman" w:hAnsi="Times New Roman" w:cs="Times New Roman"/>
          <w:sz w:val="24"/>
          <w:szCs w:val="24"/>
        </w:rPr>
        <w:t>омитета,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1728AF" w:rsidRPr="00D9543D">
        <w:rPr>
          <w:rFonts w:ascii="Times New Roman" w:hAnsi="Times New Roman" w:cs="Times New Roman"/>
          <w:sz w:val="24"/>
          <w:szCs w:val="24"/>
        </w:rPr>
        <w:t xml:space="preserve"> доложил о </w:t>
      </w:r>
      <w:r w:rsidR="00D9543D">
        <w:rPr>
          <w:rFonts w:ascii="Times New Roman" w:hAnsi="Times New Roman" w:cs="Times New Roman"/>
          <w:sz w:val="24"/>
          <w:szCs w:val="24"/>
        </w:rPr>
        <w:t xml:space="preserve">проработке вопроса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954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показателям налоговой нагрузки на 2 квартал 2020 г., предложениях экспертов по размеру накладных расходов и прибыли для диалога Объединенного экспертного совета 4-х бизнес-объединений и Минфина по корректировке Приказа №567.</w:t>
      </w:r>
      <w:r w:rsidR="00D95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5F138" w14:textId="09F18A62" w:rsidR="001728AF" w:rsidRPr="00EB380F" w:rsidRDefault="00C31B6B" w:rsidP="00EB380F">
      <w:p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</w:t>
      </w:r>
      <w:r w:rsidR="0029384B">
        <w:rPr>
          <w:rFonts w:ascii="Times New Roman" w:hAnsi="Times New Roman" w:cs="Times New Roman"/>
          <w:sz w:val="24"/>
          <w:szCs w:val="24"/>
        </w:rPr>
        <w:t xml:space="preserve"> предложениях о порядке включения в БФМ мультисервисных компаний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543D" w:rsidRPr="00EB38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789C49" w14:textId="77777777" w:rsidR="00C31B6B" w:rsidRDefault="00C31B6B" w:rsidP="001E783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24321" w14:textId="06C833D1" w:rsidR="002C0304" w:rsidRPr="001E783A" w:rsidRDefault="002C0304" w:rsidP="001E783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83A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2EDC922" w14:textId="77777777" w:rsidR="0029384B" w:rsidRDefault="00EB380F" w:rsidP="00FD0F83">
      <w:pPr>
        <w:pStyle w:val="a3"/>
        <w:numPr>
          <w:ilvl w:val="0"/>
          <w:numId w:val="12"/>
        </w:numPr>
        <w:spacing w:after="0" w:line="288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C31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налоговой нагрузки на 2 квартал 2020г. предложить Правлению 3 варианта:</w:t>
      </w:r>
    </w:p>
    <w:p w14:paraId="1F59E6BC" w14:textId="77777777" w:rsidR="0029384B" w:rsidRPr="0029384B" w:rsidRDefault="0029384B" w:rsidP="0029384B">
      <w:pPr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  <w:r w:rsidRPr="0029384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налоговой нагрузки во 2 квартале 2020г. оставить на уровне 1-го квартала 2020 г.:</w:t>
      </w:r>
    </w:p>
    <w:p w14:paraId="56F57F28" w14:textId="77777777" w:rsidR="0029384B" w:rsidRPr="0029384B" w:rsidRDefault="0029384B" w:rsidP="0029384B">
      <w:pPr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 по НДС для категории Клининг – не более 35%, для категории ТЭ – не более 50%, Удельный вес взносов в фонды  - не менее 5%.</w:t>
      </w:r>
    </w:p>
    <w:p w14:paraId="231BF89A" w14:textId="77777777" w:rsidR="0029384B" w:rsidRPr="0029384B" w:rsidRDefault="0029384B" w:rsidP="0029384B">
      <w:pPr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CE1F9" w14:textId="77777777" w:rsidR="0029384B" w:rsidRPr="0029384B" w:rsidRDefault="0029384B" w:rsidP="0029384B">
      <w:pPr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вариант.</w:t>
      </w:r>
      <w:r w:rsidRPr="0029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Показатели налоговой нагрузки по вычету НДС утвердить в соответствии с ранее принятыми т.е. вычет НДС для категории Клининг не более 30%, для категории ТЭ не более 45%.  </w:t>
      </w:r>
    </w:p>
    <w:p w14:paraId="0615BF83" w14:textId="77777777" w:rsidR="0029384B" w:rsidRPr="0029384B" w:rsidRDefault="0029384B" w:rsidP="0029384B">
      <w:pPr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Удельный вес взносов в фонды оставить в размере не менее 5%.                                                                   </w:t>
      </w:r>
    </w:p>
    <w:p w14:paraId="0B60C4F6" w14:textId="77777777" w:rsidR="0029384B" w:rsidRPr="0029384B" w:rsidRDefault="0029384B" w:rsidP="0029384B">
      <w:pPr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14:paraId="1A70B69A" w14:textId="77777777" w:rsidR="0029384B" w:rsidRPr="0029384B" w:rsidRDefault="0029384B" w:rsidP="0029384B">
      <w:pPr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вариант.</w:t>
      </w:r>
      <w:r w:rsidRPr="0029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налоговой нагрузки во 2 квартале 2020г. утвердить в следующих размерах:</w:t>
      </w:r>
    </w:p>
    <w:p w14:paraId="0196F284" w14:textId="7119E0BA" w:rsidR="00571731" w:rsidRPr="0029384B" w:rsidRDefault="0029384B" w:rsidP="0029384B">
      <w:pPr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 по НДС для категории Клининг – не более 35%, для категории ТЭ – не более 50%, Удельный вес взносов в фонды  временно не учитывать и убрать из ресурса БелыйФМ.</w:t>
      </w:r>
      <w:r w:rsidR="00FD0F83" w:rsidRPr="0029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341E68C7" w14:textId="6DAA4DF9" w:rsidR="00D00202" w:rsidRDefault="00D00202" w:rsidP="00FD0F83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E4AB6" w14:textId="77777777" w:rsidR="0029384B" w:rsidRDefault="0029384B" w:rsidP="00FD0F83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7DC670" w14:textId="440FFB09" w:rsidR="00204325" w:rsidRPr="00204325" w:rsidRDefault="00204325" w:rsidP="0020432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432B3BE" w14:textId="6A0C2989" w:rsidR="00204325" w:rsidRPr="00D00202" w:rsidRDefault="00204325" w:rsidP="0020432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A601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голоса, «против» - нет, «воздержался» - нет.</w:t>
      </w:r>
    </w:p>
    <w:p w14:paraId="38265FEF" w14:textId="13313532" w:rsidR="00204325" w:rsidRPr="00204325" w:rsidRDefault="00204325" w:rsidP="0020432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14:paraId="721A50B8" w14:textId="0704B069" w:rsidR="00204325" w:rsidRDefault="00204325" w:rsidP="0020432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812B3" w14:textId="0A836D71" w:rsidR="00EB380F" w:rsidRDefault="00A60129" w:rsidP="00A60129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анализа собранной информации подготовить Справку для ОЭС с показателями нормы накладных расходов и прибыли для отрасли фасилити услуг в следующих размерах:</w:t>
      </w:r>
    </w:p>
    <w:p w14:paraId="46500249" w14:textId="2418778D" w:rsidR="00A60129" w:rsidRPr="00A60129" w:rsidRDefault="00A60129" w:rsidP="00A60129">
      <w:pPr>
        <w:shd w:val="clear" w:color="auto" w:fill="FFFFFF" w:themeFill="background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накладные расходы – 15%, прибыль – 10%.</w:t>
      </w:r>
    </w:p>
    <w:p w14:paraId="4B32B373" w14:textId="77777777" w:rsidR="00C31B6B" w:rsidRPr="00204325" w:rsidRDefault="00C31B6B" w:rsidP="00C31B6B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31B22E8" w14:textId="617ACC9E" w:rsidR="00C31B6B" w:rsidRPr="00D00202" w:rsidRDefault="00C31B6B" w:rsidP="00C31B6B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A601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голоса, «против» - нет, «воздержался» - нет.</w:t>
      </w:r>
    </w:p>
    <w:p w14:paraId="73172034" w14:textId="417B1ECF" w:rsidR="00C31B6B" w:rsidRPr="00204325" w:rsidRDefault="00C31B6B" w:rsidP="00C31B6B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ешение принято единогласно.</w:t>
      </w:r>
    </w:p>
    <w:p w14:paraId="1558719B" w14:textId="0F651A72" w:rsidR="00EB380F" w:rsidRDefault="00EB380F" w:rsidP="00EB380F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44169" w14:textId="4BB71370" w:rsidR="00C31B6B" w:rsidRDefault="00A60129" w:rsidP="00A60129">
      <w:pPr>
        <w:pStyle w:val="a3"/>
        <w:numPr>
          <w:ilvl w:val="0"/>
          <w:numId w:val="1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Проработать и подготовить на очередное заседание Правления вопрос о порядке размещения мультисервисных компаний в ресурсе БелыйФМ</w:t>
      </w:r>
      <w:r w:rsidR="00BB7D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43D1F1" w14:textId="08A4AF8D" w:rsidR="00A60129" w:rsidRPr="00A60129" w:rsidRDefault="00A60129" w:rsidP="00A60129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r w:rsidRPr="00A60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обавить в ресурс Белый ФМ дополнительную вкладку и размещать там ЮЛ, подавших расширенное согласие на раскрытие налоговой тайны по разрывам 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обеспечивших в отчетном периоде следующие условия: </w:t>
      </w:r>
      <w:r w:rsidRPr="00A60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EF853A" w14:textId="68221F25" w:rsidR="00C31B6B" w:rsidRDefault="00BB7D65" w:rsidP="00BB7D65">
      <w:pPr>
        <w:pStyle w:val="a3"/>
        <w:numPr>
          <w:ilvl w:val="0"/>
          <w:numId w:val="1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7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азрывов по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 нет;</w:t>
      </w:r>
    </w:p>
    <w:p w14:paraId="0011B326" w14:textId="2CF25C14" w:rsidR="00BB7D65" w:rsidRPr="00BB7D65" w:rsidRDefault="00BB7D65" w:rsidP="00BB7D65">
      <w:pPr>
        <w:pStyle w:val="a3"/>
        <w:numPr>
          <w:ilvl w:val="0"/>
          <w:numId w:val="1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взносов в фонды не превышен</w:t>
      </w:r>
    </w:p>
    <w:p w14:paraId="329AD935" w14:textId="1E47F472" w:rsidR="00C31B6B" w:rsidRPr="00EB380F" w:rsidRDefault="00BB7D65" w:rsidP="00EB380F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Отв.Г.Дасевич, срок 16.04.20г.</w:t>
      </w:r>
    </w:p>
    <w:p w14:paraId="31B302E3" w14:textId="77777777" w:rsidR="00CD089E" w:rsidRDefault="00CD089E" w:rsidP="0020432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D1971" w14:textId="77777777" w:rsidR="00BB7D65" w:rsidRPr="00204325" w:rsidRDefault="00BB7D65" w:rsidP="00BB7D6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835C9BC" w14:textId="77777777" w:rsidR="00BB7D65" w:rsidRPr="00D00202" w:rsidRDefault="00BB7D65" w:rsidP="00BB7D6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голоса, «против» - нет, «воздержался» - нет.</w:t>
      </w:r>
    </w:p>
    <w:p w14:paraId="2289084A" w14:textId="77777777" w:rsidR="00BB7D65" w:rsidRPr="00204325" w:rsidRDefault="00BB7D65" w:rsidP="00BB7D6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ешение принято единогласно.</w:t>
      </w:r>
    </w:p>
    <w:p w14:paraId="6F25DF00" w14:textId="77777777" w:rsidR="00BB7D65" w:rsidRDefault="00BB7D65" w:rsidP="001E783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6F475545" w14:textId="77777777" w:rsidR="00BB7D65" w:rsidRDefault="00BB7D65" w:rsidP="001E783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B2C87E" w14:textId="77777777" w:rsidR="00BB7D65" w:rsidRDefault="00BB7D65" w:rsidP="001E783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A2043" w14:textId="7EC293F3" w:rsidR="008406AB" w:rsidRPr="001E783A" w:rsidRDefault="008406AB" w:rsidP="001E783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r w:rsidR="00D45572"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комитета                            </w:t>
      </w:r>
      <w:r w:rsidR="00CD4494"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BB7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F6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B7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Харламов</w:t>
      </w:r>
    </w:p>
    <w:p w14:paraId="37E58ECA" w14:textId="77777777" w:rsidR="00C31B6B" w:rsidRDefault="00C31B6B" w:rsidP="001E783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2794CA" w14:textId="798F61E8" w:rsidR="00BE2F87" w:rsidRDefault="00D00202" w:rsidP="001E783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</w:t>
      </w:r>
      <w:r w:rsidR="008406AB"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екретарь  </w:t>
      </w:r>
      <w:r w:rsidR="008E35F0"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FD6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8E35F0"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FD6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0F6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D6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Дасевич</w:t>
      </w:r>
    </w:p>
    <w:sectPr w:rsidR="00BE2F87" w:rsidSect="0029384B">
      <w:footerReference w:type="default" r:id="rId7"/>
      <w:pgSz w:w="11906" w:h="16838"/>
      <w:pgMar w:top="567" w:right="849" w:bottom="142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831D3" w14:textId="77777777" w:rsidR="00127D89" w:rsidRDefault="00127D89" w:rsidP="008301CD">
      <w:pPr>
        <w:spacing w:after="0" w:line="240" w:lineRule="auto"/>
      </w:pPr>
      <w:r>
        <w:separator/>
      </w:r>
    </w:p>
  </w:endnote>
  <w:endnote w:type="continuationSeparator" w:id="0">
    <w:p w14:paraId="605B6E75" w14:textId="77777777" w:rsidR="00127D89" w:rsidRDefault="00127D89" w:rsidP="0083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985577"/>
      <w:docPartObj>
        <w:docPartGallery w:val="Page Numbers (Bottom of Page)"/>
        <w:docPartUnique/>
      </w:docPartObj>
    </w:sdtPr>
    <w:sdtEndPr/>
    <w:sdtContent>
      <w:p w14:paraId="385B66DB" w14:textId="2113546B" w:rsidR="008301CD" w:rsidRDefault="00830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65">
          <w:rPr>
            <w:noProof/>
          </w:rPr>
          <w:t>1</w:t>
        </w:r>
        <w:r>
          <w:fldChar w:fldCharType="end"/>
        </w:r>
      </w:p>
    </w:sdtContent>
  </w:sdt>
  <w:p w14:paraId="1D4795CF" w14:textId="77777777" w:rsidR="008301CD" w:rsidRDefault="008301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84AFF" w14:textId="77777777" w:rsidR="00127D89" w:rsidRDefault="00127D89" w:rsidP="008301CD">
      <w:pPr>
        <w:spacing w:after="0" w:line="240" w:lineRule="auto"/>
      </w:pPr>
      <w:r>
        <w:separator/>
      </w:r>
    </w:p>
  </w:footnote>
  <w:footnote w:type="continuationSeparator" w:id="0">
    <w:p w14:paraId="374991F6" w14:textId="77777777" w:rsidR="00127D89" w:rsidRDefault="00127D89" w:rsidP="0083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44DA"/>
    <w:multiLevelType w:val="hybridMultilevel"/>
    <w:tmpl w:val="C91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0E56"/>
    <w:multiLevelType w:val="multilevel"/>
    <w:tmpl w:val="4C6078D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2" w15:restartNumberingAfterBreak="0">
    <w:nsid w:val="124101C9"/>
    <w:multiLevelType w:val="multilevel"/>
    <w:tmpl w:val="AFA62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0C6F0B"/>
    <w:multiLevelType w:val="hybridMultilevel"/>
    <w:tmpl w:val="3684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2A62"/>
    <w:multiLevelType w:val="hybridMultilevel"/>
    <w:tmpl w:val="3D4CF96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1FAB2B86"/>
    <w:multiLevelType w:val="hybridMultilevel"/>
    <w:tmpl w:val="F1EE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3455C"/>
    <w:multiLevelType w:val="hybridMultilevel"/>
    <w:tmpl w:val="E7D46726"/>
    <w:lvl w:ilvl="0" w:tplc="770461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B2AE6"/>
    <w:multiLevelType w:val="hybridMultilevel"/>
    <w:tmpl w:val="C0449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61C9D"/>
    <w:multiLevelType w:val="hybridMultilevel"/>
    <w:tmpl w:val="170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C216A"/>
    <w:multiLevelType w:val="multilevel"/>
    <w:tmpl w:val="473C5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C0E18D6"/>
    <w:multiLevelType w:val="hybridMultilevel"/>
    <w:tmpl w:val="131E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51507"/>
    <w:multiLevelType w:val="multilevel"/>
    <w:tmpl w:val="4D26F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5364AC9"/>
    <w:multiLevelType w:val="multilevel"/>
    <w:tmpl w:val="71DA1EA2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CED41AE"/>
    <w:multiLevelType w:val="multilevel"/>
    <w:tmpl w:val="FBB883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4" w15:restartNumberingAfterBreak="0">
    <w:nsid w:val="5E0B1B8B"/>
    <w:multiLevelType w:val="multilevel"/>
    <w:tmpl w:val="AFA62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3BE4CE5"/>
    <w:multiLevelType w:val="hybridMultilevel"/>
    <w:tmpl w:val="FE36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A32F8"/>
    <w:multiLevelType w:val="hybridMultilevel"/>
    <w:tmpl w:val="07BA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6"/>
  </w:num>
  <w:num w:numId="11">
    <w:abstractNumId w:val="4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2D"/>
    <w:rsid w:val="000038BB"/>
    <w:rsid w:val="000101FF"/>
    <w:rsid w:val="00035BCD"/>
    <w:rsid w:val="0006346E"/>
    <w:rsid w:val="00064E9F"/>
    <w:rsid w:val="000B364A"/>
    <w:rsid w:val="000B7420"/>
    <w:rsid w:val="000C5E4B"/>
    <w:rsid w:val="000F099A"/>
    <w:rsid w:val="000F6D35"/>
    <w:rsid w:val="0010109F"/>
    <w:rsid w:val="00127D89"/>
    <w:rsid w:val="00131A5C"/>
    <w:rsid w:val="00134B4A"/>
    <w:rsid w:val="001728AF"/>
    <w:rsid w:val="001754F6"/>
    <w:rsid w:val="001801B2"/>
    <w:rsid w:val="00181C6F"/>
    <w:rsid w:val="0018518B"/>
    <w:rsid w:val="001A5760"/>
    <w:rsid w:val="001B1682"/>
    <w:rsid w:val="001C5B98"/>
    <w:rsid w:val="001E783A"/>
    <w:rsid w:val="00204325"/>
    <w:rsid w:val="00204A48"/>
    <w:rsid w:val="002218AF"/>
    <w:rsid w:val="00276023"/>
    <w:rsid w:val="00292EA5"/>
    <w:rsid w:val="0029384B"/>
    <w:rsid w:val="00297BBD"/>
    <w:rsid w:val="002B2E4D"/>
    <w:rsid w:val="002C0304"/>
    <w:rsid w:val="003534C1"/>
    <w:rsid w:val="003613DC"/>
    <w:rsid w:val="00362935"/>
    <w:rsid w:val="003850BD"/>
    <w:rsid w:val="003928E8"/>
    <w:rsid w:val="003953C5"/>
    <w:rsid w:val="003C599B"/>
    <w:rsid w:val="003D7559"/>
    <w:rsid w:val="00432CF4"/>
    <w:rsid w:val="00485778"/>
    <w:rsid w:val="004F5B53"/>
    <w:rsid w:val="0051232D"/>
    <w:rsid w:val="00522D39"/>
    <w:rsid w:val="00535F4F"/>
    <w:rsid w:val="00547C31"/>
    <w:rsid w:val="00571731"/>
    <w:rsid w:val="005B361A"/>
    <w:rsid w:val="00630295"/>
    <w:rsid w:val="00674A55"/>
    <w:rsid w:val="00712FCA"/>
    <w:rsid w:val="007223CE"/>
    <w:rsid w:val="00734B2C"/>
    <w:rsid w:val="007460A7"/>
    <w:rsid w:val="00760E84"/>
    <w:rsid w:val="007A4372"/>
    <w:rsid w:val="007D4D24"/>
    <w:rsid w:val="00802366"/>
    <w:rsid w:val="008248FF"/>
    <w:rsid w:val="00825671"/>
    <w:rsid w:val="008301CD"/>
    <w:rsid w:val="00830AC2"/>
    <w:rsid w:val="008406AB"/>
    <w:rsid w:val="00840DDC"/>
    <w:rsid w:val="00843A79"/>
    <w:rsid w:val="008745EA"/>
    <w:rsid w:val="008A35EC"/>
    <w:rsid w:val="008B0D9D"/>
    <w:rsid w:val="008D5C7B"/>
    <w:rsid w:val="008E35F0"/>
    <w:rsid w:val="00901817"/>
    <w:rsid w:val="0090599F"/>
    <w:rsid w:val="0090621F"/>
    <w:rsid w:val="00906322"/>
    <w:rsid w:val="00923A5B"/>
    <w:rsid w:val="0094083B"/>
    <w:rsid w:val="009515EA"/>
    <w:rsid w:val="00970883"/>
    <w:rsid w:val="0097505A"/>
    <w:rsid w:val="009C1F2D"/>
    <w:rsid w:val="009D2946"/>
    <w:rsid w:val="009E0522"/>
    <w:rsid w:val="00A21EA9"/>
    <w:rsid w:val="00A60129"/>
    <w:rsid w:val="00AE7359"/>
    <w:rsid w:val="00B162E8"/>
    <w:rsid w:val="00B17251"/>
    <w:rsid w:val="00B74D0F"/>
    <w:rsid w:val="00B93596"/>
    <w:rsid w:val="00BB7D65"/>
    <w:rsid w:val="00BB7D98"/>
    <w:rsid w:val="00BC3546"/>
    <w:rsid w:val="00BE2F87"/>
    <w:rsid w:val="00BF1626"/>
    <w:rsid w:val="00BF1658"/>
    <w:rsid w:val="00BF5001"/>
    <w:rsid w:val="00C01693"/>
    <w:rsid w:val="00C31B6B"/>
    <w:rsid w:val="00C75CB4"/>
    <w:rsid w:val="00C80027"/>
    <w:rsid w:val="00C932D1"/>
    <w:rsid w:val="00CB3333"/>
    <w:rsid w:val="00CC20B1"/>
    <w:rsid w:val="00CD089E"/>
    <w:rsid w:val="00CD4494"/>
    <w:rsid w:val="00CD6CEA"/>
    <w:rsid w:val="00CD6DC1"/>
    <w:rsid w:val="00D00202"/>
    <w:rsid w:val="00D45572"/>
    <w:rsid w:val="00D9543D"/>
    <w:rsid w:val="00DA6E44"/>
    <w:rsid w:val="00DB3783"/>
    <w:rsid w:val="00DB70E9"/>
    <w:rsid w:val="00DC5714"/>
    <w:rsid w:val="00DC6B28"/>
    <w:rsid w:val="00DD0C55"/>
    <w:rsid w:val="00E1349F"/>
    <w:rsid w:val="00E8320B"/>
    <w:rsid w:val="00E84C79"/>
    <w:rsid w:val="00EB380F"/>
    <w:rsid w:val="00EC07D0"/>
    <w:rsid w:val="00ED72E6"/>
    <w:rsid w:val="00EE5E46"/>
    <w:rsid w:val="00F4526E"/>
    <w:rsid w:val="00F46B2B"/>
    <w:rsid w:val="00F71329"/>
    <w:rsid w:val="00F74993"/>
    <w:rsid w:val="00F84F44"/>
    <w:rsid w:val="00FD0F83"/>
    <w:rsid w:val="00FD60F4"/>
    <w:rsid w:val="00FD6B9B"/>
    <w:rsid w:val="00FE19A2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139E"/>
  <w15:docId w15:val="{699CE33F-1880-4912-9FAA-4B55B062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0DDC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18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3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0D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83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01CD"/>
  </w:style>
  <w:style w:type="paragraph" w:styleId="a9">
    <w:name w:val="footer"/>
    <w:basedOn w:val="a"/>
    <w:link w:val="aa"/>
    <w:uiPriority w:val="99"/>
    <w:unhideWhenUsed/>
    <w:rsid w:val="0083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01CD"/>
  </w:style>
  <w:style w:type="paragraph" w:styleId="ab">
    <w:name w:val="No Spacing"/>
    <w:uiPriority w:val="1"/>
    <w:qFormat/>
    <w:rsid w:val="00EB3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2019-07-22T15:17:00Z</cp:lastPrinted>
  <dcterms:created xsi:type="dcterms:W3CDTF">2020-04-06T14:51:00Z</dcterms:created>
  <dcterms:modified xsi:type="dcterms:W3CDTF">2020-04-06T14:51:00Z</dcterms:modified>
</cp:coreProperties>
</file>